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9B" w:rsidRPr="002B49BA" w:rsidRDefault="00F0319B" w:rsidP="00F0319B">
      <w:pPr>
        <w:shd w:val="clear" w:color="auto" w:fill="FFFFFF" w:themeFill="background1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 О РЕЗУЛЬТАТАХ САМООБСЛЕДОВАНИЯ</w:t>
      </w:r>
    </w:p>
    <w:p w:rsidR="00F0319B" w:rsidRPr="002B49BA" w:rsidRDefault="00F0319B" w:rsidP="00F0319B">
      <w:pPr>
        <w:shd w:val="clear" w:color="auto" w:fill="FFFFFF" w:themeFill="background1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казенного дошкольного образовательного учреждения «Детский сад присмотра и оздоровления №15 г. Беслана»   за 2015 – 2016 учебный год</w:t>
      </w:r>
    </w:p>
    <w:p w:rsidR="00F0319B" w:rsidRPr="00713EB1" w:rsidRDefault="00F0319B" w:rsidP="009A1A4D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Процедуру </w:t>
      </w:r>
      <w:proofErr w:type="spell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МКДОУ «Детский сад присмотра и оздоровления №15 г. Беслана» регулируют следующие нормативные документы и локальные акты:</w:t>
      </w:r>
    </w:p>
    <w:p w:rsidR="00F0319B" w:rsidRPr="00713EB1" w:rsidRDefault="00F0319B" w:rsidP="00F0319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«Об образовании в Российской Федерации» № 273-ФЗ от 29.12.2012г. </w:t>
      </w:r>
      <w:proofErr w:type="gram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( ст.</w:t>
      </w:r>
      <w:proofErr w:type="gram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28 п. 3,13,ст.29 п.3).</w:t>
      </w:r>
    </w:p>
    <w:p w:rsidR="00F0319B" w:rsidRPr="00713EB1" w:rsidRDefault="00F0319B" w:rsidP="00F0319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F0319B" w:rsidRPr="00713EB1" w:rsidRDefault="00F0319B" w:rsidP="00F0319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№462 от 14.06.2013г. «Об утверждении Порядка проведения </w:t>
      </w:r>
      <w:proofErr w:type="spell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организаций».</w:t>
      </w:r>
    </w:p>
    <w:p w:rsidR="00F0319B" w:rsidRPr="00713EB1" w:rsidRDefault="00F0319B" w:rsidP="00F0319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A1A4D" w:rsidRDefault="00F0319B" w:rsidP="009A1A4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порядке подготовки и организации проведения </w:t>
      </w:r>
      <w:proofErr w:type="spell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A4D" w:rsidRPr="009A1A4D" w:rsidRDefault="00F0319B" w:rsidP="009A1A4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</w:t>
      </w:r>
      <w:r w:rsidR="009A1A4D" w:rsidRPr="009A1A4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Правительства Российской </w:t>
      </w:r>
      <w:r w:rsidRPr="009A1A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   от 10.07.2013 г. №582.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proofErr w:type="spellStart"/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A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proofErr w:type="spellStart"/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-получение объективной информации о состоянии образовательного процесса в образовательной организации;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положительных и отрицательных тенденций в образовательной деятельности;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-установление причин возникновения проблем и поиск их устранения.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В процессе </w:t>
      </w:r>
      <w:proofErr w:type="spellStart"/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проводится оценка: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образовательной деятельности;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системы управления организацией;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содержания и качества образовательного процесса организации;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качества кадрового, программно-методического обеспечения, материально-технической базы;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функционирования внутренней системы оценки качества образования;</w:t>
      </w:r>
    </w:p>
    <w:p w:rsidR="009A1A4D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функционирования внутренней системы качества образования;</w:t>
      </w:r>
    </w:p>
    <w:p w:rsidR="00713EB1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анализ показателей деятельности учреждения, подлежащей </w:t>
      </w:r>
      <w:proofErr w:type="spell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19B" w:rsidRPr="009A1A4D" w:rsidRDefault="00F0319B" w:rsidP="009A1A4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Аналитическая часть</w:t>
      </w:r>
    </w:p>
    <w:p w:rsidR="00F0319B" w:rsidRPr="00713EB1" w:rsidRDefault="00F0319B" w:rsidP="00F0319B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Общие сведения об учреждении</w:t>
      </w:r>
    </w:p>
    <w:tbl>
      <w:tblPr>
        <w:tblW w:w="10498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6806"/>
      </w:tblGrid>
      <w:tr w:rsidR="00255C18" w:rsidRPr="00713EB1" w:rsidTr="002B49BA">
        <w:trPr>
          <w:trHeight w:val="1128"/>
        </w:trPr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Название (по уставу)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 «Детский сад присмотра и оздоровления №15 г. Беслана» </w:t>
            </w:r>
            <w:r w:rsidR="002B49BA"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Правобережного района Республики Северная Осетия – Алания </w:t>
            </w:r>
          </w:p>
        </w:tc>
      </w:tr>
      <w:tr w:rsidR="00255C18" w:rsidRPr="00713EB1" w:rsidTr="002B49BA"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МКДОУ «Детский сад присмотра и оздоровления №15 г. Беслана»</w:t>
            </w:r>
          </w:p>
        </w:tc>
      </w:tr>
      <w:tr w:rsidR="00255C18" w:rsidRPr="00713EB1" w:rsidTr="002B49BA"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и вид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690A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Тип: казенное</w:t>
            </w:r>
            <w:r w:rsidR="00F0319B"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дошкольное </w:t>
            </w:r>
            <w:proofErr w:type="gramStart"/>
            <w:r w:rsidR="00F0319B"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образовательное  учреждение</w:t>
            </w:r>
            <w:proofErr w:type="gramEnd"/>
            <w:r w:rsidR="00F0319B"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Вид: детский сад  присмотра </w:t>
            </w:r>
            <w:proofErr w:type="spellStart"/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иоздоровления</w:t>
            </w:r>
            <w:proofErr w:type="spellEnd"/>
          </w:p>
        </w:tc>
      </w:tr>
      <w:tr w:rsidR="00255C18" w:rsidRPr="00713EB1" w:rsidTr="002B49BA"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255C18" w:rsidRPr="00713EB1" w:rsidTr="002B49BA"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255C18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363029, Республика Северная Осетия-Алания, Правобережный район, г. Беслан, ул. Маркова, 8</w:t>
            </w:r>
          </w:p>
        </w:tc>
      </w:tr>
      <w:tr w:rsidR="00255C18" w:rsidRPr="00713EB1" w:rsidTr="002B49BA"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255C18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8(867-37)3-53-57</w:t>
            </w:r>
          </w:p>
        </w:tc>
      </w:tr>
      <w:tr w:rsidR="00255C18" w:rsidRPr="00713EB1" w:rsidTr="002B49BA"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proofErr w:type="gramEnd"/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255C18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email: Kadieva.Alla@mail.ru</w:t>
            </w:r>
          </w:p>
        </w:tc>
      </w:tr>
      <w:tr w:rsidR="00255C18" w:rsidRPr="00713EB1" w:rsidTr="002B49BA"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1330A5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http://beslan15.irdou.ru</w:t>
            </w:r>
          </w:p>
        </w:tc>
      </w:tr>
      <w:tr w:rsidR="00255C18" w:rsidRPr="00713EB1" w:rsidTr="002B49BA"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07.30 часов – до 18.00 часов, длительность – 10,5 часов, суббота-воскресенье выходной</w:t>
            </w:r>
          </w:p>
        </w:tc>
      </w:tr>
      <w:tr w:rsidR="00255C18" w:rsidRPr="00713EB1" w:rsidTr="002B49BA"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Должность руководителя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55C18" w:rsidRPr="00713EB1" w:rsidTr="002B49BA"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255C18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Кадиева</w:t>
            </w:r>
            <w:proofErr w:type="spellEnd"/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Бексолтановна</w:t>
            </w:r>
            <w:proofErr w:type="spellEnd"/>
          </w:p>
        </w:tc>
      </w:tr>
      <w:tr w:rsidR="00255C18" w:rsidRPr="00713EB1" w:rsidTr="002B49BA"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Лицензия на право ведения образовательной деятельности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5B92"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330A5"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2461 от 28.11.2016 г.</w:t>
            </w:r>
          </w:p>
        </w:tc>
      </w:tr>
    </w:tbl>
    <w:p w:rsidR="002B49BA" w:rsidRPr="00713EB1" w:rsidRDefault="002B49BA" w:rsidP="00F0319B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19B" w:rsidRPr="00713EB1" w:rsidRDefault="00F0319B" w:rsidP="00F0319B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Организационно-правовое обеспечение деятельности образовательного учреждения</w:t>
      </w:r>
    </w:p>
    <w:tbl>
      <w:tblPr>
        <w:tblW w:w="10498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3"/>
        <w:gridCol w:w="75"/>
        <w:gridCol w:w="6330"/>
      </w:tblGrid>
      <w:tr w:rsidR="00F0319B" w:rsidRPr="00713EB1" w:rsidTr="002B49BA">
        <w:tc>
          <w:tcPr>
            <w:tcW w:w="10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 Наличие свидетельств:</w:t>
            </w:r>
          </w:p>
        </w:tc>
      </w:tr>
      <w:tr w:rsidR="00F0319B" w:rsidRPr="00713EB1" w:rsidTr="002B49BA">
        <w:tc>
          <w:tcPr>
            <w:tcW w:w="4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о внесении записи в Единый</w:t>
            </w:r>
            <w:r w:rsidR="00F51F7C"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реестр юридических лиц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F51F7C" w:rsidRPr="00713EB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6-2841</w:t>
            </w:r>
          </w:p>
          <w:p w:rsidR="00F51F7C" w:rsidRPr="00713EB1" w:rsidRDefault="00F51F7C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22.09.2015 г.</w:t>
            </w:r>
          </w:p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0319B" w:rsidRPr="00713EB1" w:rsidTr="00EE1A1E">
        <w:trPr>
          <w:trHeight w:val="1998"/>
        </w:trPr>
        <w:tc>
          <w:tcPr>
            <w:tcW w:w="4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о постановке на учет в налоговом</w:t>
            </w:r>
          </w:p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органе</w:t>
            </w:r>
            <w:proofErr w:type="gramEnd"/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2B49BA" w:rsidRPr="00713EB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  <w:r w:rsidR="006A5A29" w:rsidRPr="00713EB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1511006879</w:t>
            </w:r>
            <w:r w:rsidR="002B49BA" w:rsidRPr="00713EB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 </w:t>
            </w:r>
          </w:p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19B" w:rsidRPr="00713EB1" w:rsidTr="002B49BA">
        <w:tc>
          <w:tcPr>
            <w:tcW w:w="10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 Наличие документов о создании образовательного учреждения:</w:t>
            </w:r>
          </w:p>
        </w:tc>
      </w:tr>
      <w:tr w:rsidR="00F0319B" w:rsidRPr="00713EB1" w:rsidTr="002B49BA">
        <w:tc>
          <w:tcPr>
            <w:tcW w:w="4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319B" w:rsidP="009A1A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реквизиты Устава</w:t>
            </w:r>
          </w:p>
          <w:p w:rsidR="00F0319B" w:rsidRPr="00713EB1" w:rsidRDefault="00F0319B" w:rsidP="009A1A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</w:t>
            </w:r>
            <w:r w:rsidR="00F51F7C"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gramEnd"/>
            <w:r w:rsidR="00F51F7C"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соответствие Устава образовательного учреждения требованиям закона «Об </w:t>
            </w: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образовании», рекомендательным письмам Минобразования России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1F7C" w:rsidRPr="00713EB1" w:rsidRDefault="00F51F7C" w:rsidP="009A1A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21.09.2015 г.</w:t>
            </w:r>
          </w:p>
          <w:p w:rsidR="00F51F7C" w:rsidRPr="00713EB1" w:rsidRDefault="00F51F7C" w:rsidP="009A1A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№579</w:t>
            </w:r>
          </w:p>
          <w:p w:rsidR="00F51F7C" w:rsidRPr="00713EB1" w:rsidRDefault="00255C18" w:rsidP="009A1A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Устав МКДОУ «Детский сад присмотра и оздоровления №15 г. Беслана</w:t>
            </w:r>
            <w:r w:rsidR="00F0319B"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соответствует законам и иным нормативным </w:t>
            </w:r>
            <w:r w:rsidR="00F0319B"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правовым актам Российской Федерации.</w:t>
            </w:r>
          </w:p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19B" w:rsidRPr="00713EB1" w:rsidTr="002B49BA">
        <w:tc>
          <w:tcPr>
            <w:tcW w:w="10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2.3. Наличие локальных актов образовательного учреждения:</w:t>
            </w:r>
          </w:p>
        </w:tc>
      </w:tr>
      <w:tr w:rsidR="00F0319B" w:rsidRPr="00713EB1" w:rsidTr="002B49BA"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319B" w:rsidP="009A1A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части содержания образования, организации образовательного процесса</w:t>
            </w:r>
          </w:p>
        </w:tc>
        <w:tc>
          <w:tcPr>
            <w:tcW w:w="6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319B" w:rsidP="009A1A4D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коллективный договор</w:t>
            </w:r>
          </w:p>
          <w:p w:rsidR="00F0319B" w:rsidRPr="00713EB1" w:rsidRDefault="00F0319B" w:rsidP="009A1A4D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правила внутреннего трудового распорядка</w:t>
            </w:r>
          </w:p>
          <w:p w:rsidR="00F0319B" w:rsidRPr="00713EB1" w:rsidRDefault="00255C18" w:rsidP="009A1A4D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 </w:t>
            </w:r>
            <w:r w:rsidR="00F0319B"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распределении стимулирующей части фонда оплаты труда</w:t>
            </w:r>
          </w:p>
          <w:p w:rsidR="00F0319B" w:rsidRPr="00713EB1" w:rsidRDefault="00F0319B" w:rsidP="009A1A4D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положение о педагогическом Совете</w:t>
            </w:r>
          </w:p>
          <w:p w:rsidR="00F0319B" w:rsidRPr="00713EB1" w:rsidRDefault="00F0319B" w:rsidP="009A1A4D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положение о родительском комитете</w:t>
            </w:r>
          </w:p>
          <w:p w:rsidR="00F0319B" w:rsidRPr="00713EB1" w:rsidRDefault="00255C18" w:rsidP="009A1A4D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— </w:t>
            </w:r>
            <w:r w:rsidR="00F0319B"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положением о родительском собрании Учреждения</w:t>
            </w:r>
          </w:p>
          <w:p w:rsidR="00F0319B" w:rsidRPr="00713EB1" w:rsidRDefault="00F0319B" w:rsidP="009A1A4D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— положением об общем собрании Учреждения</w:t>
            </w:r>
          </w:p>
          <w:p w:rsidR="00F0319B" w:rsidRPr="00713EB1" w:rsidRDefault="00F0319B" w:rsidP="009A1A4D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 — положение </w:t>
            </w:r>
            <w:r w:rsidR="00255C18"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родительском собрании группы </w:t>
            </w: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F0319B" w:rsidRPr="00713EB1" w:rsidRDefault="00F0319B" w:rsidP="009A1A4D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положением о порядке комплектования Учреждения</w:t>
            </w:r>
          </w:p>
          <w:p w:rsidR="00F0319B" w:rsidRPr="00713EB1" w:rsidRDefault="00F0319B" w:rsidP="009A1A4D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— положение о работе с персональными данными сотрудников Учреждения</w:t>
            </w:r>
          </w:p>
          <w:p w:rsidR="00F0319B" w:rsidRPr="00713EB1" w:rsidRDefault="00F0319B" w:rsidP="009A1A4D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— положением о работе с персона</w:t>
            </w:r>
            <w:r w:rsidR="00255C18"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льными данными воспитанников и </w:t>
            </w: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родителей (законны представителей) Учреждения</w:t>
            </w:r>
          </w:p>
          <w:p w:rsidR="00F0319B" w:rsidRPr="00713EB1" w:rsidRDefault="00255C18" w:rsidP="009A1A4D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положением</w:t>
            </w:r>
            <w:r w:rsidR="00F0319B"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должностном контроле Учреждения</w:t>
            </w:r>
          </w:p>
          <w:p w:rsidR="00F0319B" w:rsidRPr="00713EB1" w:rsidRDefault="00F0319B" w:rsidP="009A1A4D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— положением об организации работы по охране труда и безопасности жизнедеятельности Учреждения.</w:t>
            </w:r>
          </w:p>
        </w:tc>
      </w:tr>
      <w:tr w:rsidR="00F0319B" w:rsidRPr="00713EB1" w:rsidTr="002B49BA">
        <w:tc>
          <w:tcPr>
            <w:tcW w:w="10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 Перечень лицензий на право ведения образовательной деятельности:</w:t>
            </w:r>
          </w:p>
        </w:tc>
      </w:tr>
      <w:tr w:rsidR="00F0319B" w:rsidRPr="00713EB1" w:rsidTr="002B49BA">
        <w:tc>
          <w:tcPr>
            <w:tcW w:w="4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9A1A4D" w:rsidP="009A1A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указанием</w:t>
            </w:r>
            <w:r w:rsidR="00F0319B"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реквизитов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0319B" w:rsidRPr="00713EB1" w:rsidRDefault="00F0319B" w:rsidP="002B49B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Лицензия на право осуществления образовательной деятельности серия </w:t>
            </w:r>
            <w:r w:rsidR="002B49BA" w:rsidRPr="0071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15Л01 №0001407 от 28.11.2016 г</w:t>
            </w:r>
          </w:p>
        </w:tc>
      </w:tr>
    </w:tbl>
    <w:p w:rsidR="002B49BA" w:rsidRPr="00713EB1" w:rsidRDefault="002B49BA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нормативные локальные акты в части содержания, организации образовательного процесса в ДОУ имеются в наличии.</w:t>
      </w:r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Структура образовательного учреждения и система его управления</w:t>
      </w:r>
    </w:p>
    <w:p w:rsidR="00F0319B" w:rsidRPr="00713EB1" w:rsidRDefault="002F5B92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МКДОУ «Детский сад присмотра и оздоровления №15 г. </w:t>
      </w:r>
      <w:proofErr w:type="gram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Беслана</w:t>
      </w:r>
      <w:r w:rsidR="00F0319B"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  </w:t>
      </w:r>
      <w:proofErr w:type="gramEnd"/>
      <w:r w:rsidR="00F0319B"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Уставом ДОУ и законом РФ «Об образовании»,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работников, педагогическим Советом, Советом учреждения.</w:t>
      </w:r>
    </w:p>
    <w:p w:rsidR="00F0319B" w:rsidRPr="00713EB1" w:rsidRDefault="00F0319B" w:rsidP="00F0319B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F0319B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Система управления Муниципального </w:t>
      </w:r>
      <w:r w:rsidR="002F5B92"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казенным</w:t>
      </w: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</w:t>
      </w:r>
      <w:r w:rsidR="002F5B92"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еждения «Детский сад присмотра и оздоровления №15 г. Беслана»</w:t>
      </w:r>
      <w:r w:rsidR="009A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в соответствие с </w:t>
      </w: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существующей нормативно-правовой </w:t>
      </w:r>
      <w:proofErr w:type="gram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базой  всех</w:t>
      </w:r>
      <w:proofErr w:type="gram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управления дошкольным образованием, со структурой управления и имеет  положительную  динамику результативности управления.</w:t>
      </w:r>
    </w:p>
    <w:p w:rsidR="009A1A4D" w:rsidRPr="00713EB1" w:rsidRDefault="009A1A4D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19B" w:rsidRPr="00713EB1" w:rsidRDefault="00F0319B" w:rsidP="00F0319B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1.4. Контингент воспитанников дошкольного образовательного учреждения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6D1923" w:rsidRPr="00713EB1" w:rsidTr="006D1923">
        <w:tc>
          <w:tcPr>
            <w:tcW w:w="5282" w:type="dxa"/>
          </w:tcPr>
          <w:p w:rsidR="006D1923" w:rsidRPr="00713EB1" w:rsidRDefault="006D1923" w:rsidP="00F03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воспитанников</w:t>
            </w:r>
          </w:p>
        </w:tc>
        <w:tc>
          <w:tcPr>
            <w:tcW w:w="5282" w:type="dxa"/>
          </w:tcPr>
          <w:p w:rsidR="006D1923" w:rsidRPr="00713EB1" w:rsidRDefault="006D1923" w:rsidP="00F03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2015-2016 году функционировало 2 разновозрастные группы. В новом учебном году укомплектованы полностью.</w:t>
            </w:r>
          </w:p>
        </w:tc>
      </w:tr>
      <w:tr w:rsidR="006D1923" w:rsidRPr="00713EB1" w:rsidTr="006D1923">
        <w:tc>
          <w:tcPr>
            <w:tcW w:w="5282" w:type="dxa"/>
          </w:tcPr>
          <w:p w:rsidR="006D1923" w:rsidRPr="00713EB1" w:rsidRDefault="00713EB1" w:rsidP="00F03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состав семей воспитанников </w:t>
            </w:r>
            <w:r w:rsidRPr="00713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(данные на сентябрь 2015 г.)</w:t>
            </w:r>
          </w:p>
        </w:tc>
        <w:tc>
          <w:tcPr>
            <w:tcW w:w="5282" w:type="dxa"/>
          </w:tcPr>
          <w:p w:rsidR="00713EB1" w:rsidRPr="00713EB1" w:rsidRDefault="00713EB1" w:rsidP="0071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семья – 84%</w:t>
            </w:r>
          </w:p>
          <w:p w:rsidR="00713EB1" w:rsidRPr="00713EB1" w:rsidRDefault="00713EB1" w:rsidP="0071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 семья – 16%</w:t>
            </w:r>
          </w:p>
          <w:p w:rsidR="006D1923" w:rsidRPr="00713EB1" w:rsidRDefault="00713EB1" w:rsidP="0071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 – 11%</w:t>
            </w:r>
          </w:p>
        </w:tc>
      </w:tr>
    </w:tbl>
    <w:p w:rsidR="006D1923" w:rsidRPr="00713EB1" w:rsidRDefault="006D1923" w:rsidP="00F0319B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возрастные группы укомплектованы полностью. Вакантных мест не имеется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Содержание образовательной</w:t>
      </w:r>
      <w:r w:rsidR="000576C4"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и характеристика </w:t>
      </w:r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воспитательно-образовательного процесса 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</w:t>
      </w:r>
      <w:r w:rsidR="000576C4"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F0319B" w:rsidRPr="00713EB1" w:rsidRDefault="00F0319B" w:rsidP="000576C4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</w:t>
      </w:r>
      <w:r w:rsidR="000576C4"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моменты, игровая деятельность; </w:t>
      </w: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организованны</w:t>
      </w:r>
      <w:r w:rsidR="000576C4"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е традиционные   мероприятия; </w:t>
      </w: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r w:rsidR="000576C4"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   подгрупповая   работа;</w:t>
      </w: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деятельность; проектная деятельность, опыты и экспериментирование.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</w:t>
      </w:r>
      <w:r w:rsidR="000576C4"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образовательного процесса в МК</w:t>
      </w: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Педагогические технологии: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— проектный метод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— интегрированный подход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— проблемный метод обучения</w:t>
      </w:r>
    </w:p>
    <w:p w:rsidR="00F0319B" w:rsidRPr="00713EB1" w:rsidRDefault="00F0319B" w:rsidP="000576C4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— информацио</w:t>
      </w:r>
      <w:r w:rsidR="000576C4"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нно-коммуникационные технологии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Воспитательно-образовательный процесс строится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:rsidR="00F0319B" w:rsidRPr="00713EB1" w:rsidRDefault="00F0319B" w:rsidP="00F0319B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г. № 273-ФЗ «Об образовании в РФ»</w:t>
      </w:r>
    </w:p>
    <w:p w:rsidR="00F0319B" w:rsidRPr="00713EB1" w:rsidRDefault="00F0319B" w:rsidP="00F0319B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</w:t>
      </w: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05.2013 г. № 26 «Об утверждении Сан </w:t>
      </w:r>
      <w:proofErr w:type="spell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</w:t>
      </w: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эпидемиологические требования к устройству, содержанию и организации</w:t>
      </w: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режима работы дошкольных образовательных организации</w:t>
      </w:r>
    </w:p>
    <w:p w:rsidR="00F0319B" w:rsidRPr="00713EB1" w:rsidRDefault="00F0319B" w:rsidP="00F0319B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F0319B" w:rsidRPr="00713EB1" w:rsidRDefault="000B2E5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</w:t>
      </w:r>
      <w:r w:rsidR="00F0319B"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0319B"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ДОУ</w:t>
      </w:r>
      <w:proofErr w:type="gramEnd"/>
      <w:r w:rsidR="00F0319B"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0B2E5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</w:t>
      </w:r>
      <w:r w:rsidR="000B2E5B"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одителями коллектив ДОУ строит </w:t>
      </w: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принципе сотрудничества. При этом решаются приоритетные задачи:</w:t>
      </w:r>
    </w:p>
    <w:p w:rsidR="00F0319B" w:rsidRPr="00713EB1" w:rsidRDefault="00F0319B" w:rsidP="000B2E5B">
      <w:pPr>
        <w:pStyle w:val="a8"/>
        <w:numPr>
          <w:ilvl w:val="0"/>
          <w:numId w:val="14"/>
        </w:num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proofErr w:type="gram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культуры родителей;</w:t>
      </w:r>
    </w:p>
    <w:p w:rsidR="000B2E5B" w:rsidRPr="00713EB1" w:rsidRDefault="00F0319B" w:rsidP="000B2E5B">
      <w:pPr>
        <w:pStyle w:val="a8"/>
        <w:numPr>
          <w:ilvl w:val="0"/>
          <w:numId w:val="14"/>
        </w:num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</w:t>
      </w:r>
      <w:proofErr w:type="gram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к участию в жизни детского сада;</w:t>
      </w:r>
    </w:p>
    <w:p w:rsidR="00F0319B" w:rsidRPr="00713EB1" w:rsidRDefault="00F0319B" w:rsidP="000B2E5B">
      <w:pPr>
        <w:pStyle w:val="a8"/>
        <w:numPr>
          <w:ilvl w:val="0"/>
          <w:numId w:val="14"/>
        </w:num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proofErr w:type="gram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и установление контактов с ее членами для согласования воспитательных воздействий на ребенка.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этих задач используются различные формы работы:</w:t>
      </w:r>
    </w:p>
    <w:p w:rsidR="00F0319B" w:rsidRPr="00713EB1" w:rsidRDefault="00F0319B" w:rsidP="00F0319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</w:t>
      </w:r>
      <w:proofErr w:type="gram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319B" w:rsidRPr="00713EB1" w:rsidRDefault="00F0319B" w:rsidP="00F0319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</w:t>
      </w:r>
      <w:proofErr w:type="gram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информация;</w:t>
      </w:r>
    </w:p>
    <w:p w:rsidR="00F0319B" w:rsidRPr="00713EB1" w:rsidRDefault="00F0319B" w:rsidP="00F0319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</w:t>
      </w:r>
      <w:proofErr w:type="gram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родительские собрания, консультации;</w:t>
      </w:r>
    </w:p>
    <w:p w:rsidR="00F0319B" w:rsidRPr="00713EB1" w:rsidRDefault="00F0319B" w:rsidP="00F0319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совместных мероприятий для детей и родителей;</w:t>
      </w:r>
    </w:p>
    <w:p w:rsidR="00F0319B" w:rsidRPr="00713EB1" w:rsidRDefault="00F0319B" w:rsidP="00F0319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</w:t>
      </w:r>
      <w:proofErr w:type="gram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открытых мероприятий и участие в них;</w:t>
      </w:r>
    </w:p>
    <w:p w:rsidR="00F0319B" w:rsidRPr="00713EB1" w:rsidRDefault="00F0319B" w:rsidP="00F0319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в совместных, образовательных, творческих проектах;</w:t>
      </w:r>
    </w:p>
    <w:p w:rsidR="00F0319B" w:rsidRPr="00713EB1" w:rsidRDefault="00F0319B" w:rsidP="00F0319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proofErr w:type="gram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с родителями вновь поступивших детей.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консультативная служба специалистов: педагога-психолога, музыкального руководителя, старшей медсестры.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="000B2E5B"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 </w:t>
      </w: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ДО. При составлении плана учтены предельно допустимые нормы учебной нагрузки.</w:t>
      </w:r>
    </w:p>
    <w:p w:rsidR="00F0319B" w:rsidRPr="00713EB1" w:rsidRDefault="000B2E5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1.6</w:t>
      </w:r>
      <w:r w:rsidR="00F0319B"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Качество кадрового обеспечения образовательного учреждения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своих достижений педагоги доказывают, участвуя в методических мероприятиях разного уровня (ДОУ, район, область), а также при участии в интернет конкурсах федерального масштаба.</w:t>
      </w:r>
    </w:p>
    <w:p w:rsidR="00F0319B" w:rsidRPr="00713EB1" w:rsidRDefault="00F0319B" w:rsidP="00F0319B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МБДОУ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Вывод:</w:t>
      </w: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соответствия кадрового обеспечения реализации ООП ДО требованиям,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Учебно-методическое и библиотечно-информационное обеспечение образовательного учреждения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достаточно хорошо осведомлены об психофизиологических особенностях детей в группе, при организации </w:t>
      </w:r>
      <w:proofErr w:type="spell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образовательного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</w:r>
    </w:p>
    <w:p w:rsidR="00F0319B" w:rsidRDefault="00F0319B" w:rsidP="00F0319B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 педагогами используются парциальные программы, методические пособия и технологии, цели и задачи которых схожи с примерной основной общеобразовательной программой ДОУ, обеспечивающие максимальное развитие психологических возможностей и</w:t>
      </w: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личностного потенциала дошкольников.</w:t>
      </w:r>
    </w:p>
    <w:p w:rsidR="009A1A4D" w:rsidRDefault="009A1A4D" w:rsidP="00F0319B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4D" w:rsidRDefault="009A1A4D" w:rsidP="00F0319B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4D" w:rsidRDefault="009A1A4D" w:rsidP="00F0319B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E1A1E" w:rsidRDefault="00EE1A1E" w:rsidP="00F0319B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EE1A1E" w:rsidTr="00EE1A1E">
        <w:tc>
          <w:tcPr>
            <w:tcW w:w="10564" w:type="dxa"/>
          </w:tcPr>
          <w:p w:rsidR="00EE1A1E" w:rsidRPr="00EE1A1E" w:rsidRDefault="00EE1A1E" w:rsidP="00EE1A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1A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Комплексная программа и ее методическое обеспечение</w:t>
            </w:r>
          </w:p>
        </w:tc>
      </w:tr>
      <w:tr w:rsidR="00EE1A1E" w:rsidTr="00EE1A1E">
        <w:tc>
          <w:tcPr>
            <w:tcW w:w="10564" w:type="dxa"/>
          </w:tcPr>
          <w:p w:rsidR="00FA4F29" w:rsidRPr="00EE1A1E" w:rsidRDefault="00F0319B" w:rsidP="00EE1A1E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  <w:p w:rsidR="00EE1A1E" w:rsidRPr="00EE1A1E" w:rsidRDefault="00F0319B" w:rsidP="00EE1A1E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воспитания и обучения в детском саду. / </w:t>
            </w:r>
          </w:p>
          <w:p w:rsidR="00EE1A1E" w:rsidRDefault="00EE1A1E" w:rsidP="00EE1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F0319B" w:rsidRPr="00EE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М.А. Васильевой, В.В. Гербовой, </w:t>
            </w:r>
            <w:proofErr w:type="spellStart"/>
            <w:r w:rsidR="00F0319B" w:rsidRPr="00EE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="00F0319B" w:rsidRPr="00EE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Мозаика-Синтез, 2007 </w:t>
            </w:r>
          </w:p>
          <w:p w:rsidR="00EE1A1E" w:rsidRDefault="00EE1A1E" w:rsidP="00EE1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F0319B" w:rsidRPr="00EE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серия библиотека «Программы воспитания и обучения в детском саду» </w:t>
            </w:r>
          </w:p>
        </w:tc>
      </w:tr>
      <w:tr w:rsidR="00EE1A1E" w:rsidTr="00EE1A1E">
        <w:tc>
          <w:tcPr>
            <w:tcW w:w="10564" w:type="dxa"/>
          </w:tcPr>
          <w:p w:rsidR="00EE1A1E" w:rsidRPr="00EE1A1E" w:rsidRDefault="00EE1A1E" w:rsidP="00EE1A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1A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Парциальные программы</w:t>
            </w:r>
          </w:p>
        </w:tc>
      </w:tr>
      <w:tr w:rsidR="00EE1A1E" w:rsidTr="00EE1A1E">
        <w:tc>
          <w:tcPr>
            <w:tcW w:w="10564" w:type="dxa"/>
          </w:tcPr>
          <w:p w:rsidR="00EE1A1E" w:rsidRPr="00EE1A1E" w:rsidRDefault="00FA4F29" w:rsidP="00EE1A1E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дошкольной подготовки «Ступеньки» по математике для детей 3–6 лет («</w:t>
            </w:r>
            <w:proofErr w:type="spellStart"/>
            <w:r w:rsidRPr="00EE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EE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детей 3–4 лет и «Раз – ступенька, два – ступенька.» для детей 5–6 лет), являющаяся начальным звеном непрерывного курса математики для дошкольников, начальной и средней школы образовательной системы «Школа 2000…»</w:t>
            </w:r>
          </w:p>
          <w:p w:rsidR="00EE1A1E" w:rsidRPr="00EE1A1E" w:rsidRDefault="00EE1A1E" w:rsidP="00EE1A1E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комплексно-тематических занятий. 2-я младшая группа. Интегрированный подход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E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Издательство: Скрипторий 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DAD" w:rsidRPr="00EE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издания: 2016</w:t>
            </w:r>
          </w:p>
        </w:tc>
      </w:tr>
    </w:tbl>
    <w:p w:rsidR="00EE1A1E" w:rsidRPr="00713EB1" w:rsidRDefault="00EE1A1E" w:rsidP="00F0319B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50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Реализуемые инновационные технологии способствуют наиболее полному личностному развитию воспитанников, повышают их информативный уровень и совершенствуют творческое развитие детей, дают возможность педагогам реализовывать свой творческий потенциал.</w:t>
      </w:r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64DAD"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соответствия оборудования </w:t>
      </w:r>
      <w:r w:rsidR="00405DF6"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оснащения </w:t>
      </w: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 кабинета принципу необходимости и достаточности для реализации ООП ДО показал, что в м</w:t>
      </w:r>
      <w:r w:rsidR="00C747FB"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етодическом кабинете создаются </w:t>
      </w: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возможности организации совместной деятельности педагогов и воспитанников.</w:t>
      </w:r>
      <w:r w:rsidR="00664DAD"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не полностью соответствует ООП ДО, ФГОС ДО, условиям реализации ООП ДО.</w:t>
      </w:r>
    </w:p>
    <w:p w:rsidR="00F0319B" w:rsidRPr="00713EB1" w:rsidRDefault="00F0319B" w:rsidP="00F0319B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Материально-техническая база образовательного учреждения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E07A45" w:rsidRPr="00713EB1" w:rsidTr="00E07A45">
        <w:tc>
          <w:tcPr>
            <w:tcW w:w="10564" w:type="dxa"/>
          </w:tcPr>
          <w:p w:rsidR="00E07A45" w:rsidRPr="00EE1A1E" w:rsidRDefault="00056B50" w:rsidP="00EE1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1A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 наличии зданий и помещений для организации образовательной деятельности </w:t>
            </w:r>
            <w:r w:rsidRPr="00EE1A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их назначение.</w:t>
            </w:r>
          </w:p>
        </w:tc>
      </w:tr>
      <w:tr w:rsidR="00056B50" w:rsidRPr="00713EB1" w:rsidTr="004B5B90">
        <w:tc>
          <w:tcPr>
            <w:tcW w:w="10564" w:type="dxa"/>
            <w:vAlign w:val="center"/>
          </w:tcPr>
          <w:p w:rsidR="00056B50" w:rsidRPr="00713EB1" w:rsidRDefault="00056B50" w:rsidP="00056B50">
            <w:pPr>
              <w:shd w:val="clear" w:color="auto" w:fill="FFFFFF" w:themeFill="background1"/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светлое, имеется центральное отопление, вода, канализация, сантехническое оборудование в удовлетворительном состоянии.</w:t>
            </w:r>
          </w:p>
        </w:tc>
      </w:tr>
      <w:tr w:rsidR="00056B50" w:rsidRPr="00713EB1" w:rsidTr="00E07A45">
        <w:tc>
          <w:tcPr>
            <w:tcW w:w="10564" w:type="dxa"/>
          </w:tcPr>
          <w:p w:rsidR="00056B50" w:rsidRPr="00EE1A1E" w:rsidRDefault="00056B50" w:rsidP="00EE1A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1A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</w:r>
          </w:p>
        </w:tc>
      </w:tr>
      <w:tr w:rsidR="00056B50" w:rsidRPr="00713EB1" w:rsidTr="00E07A45">
        <w:tc>
          <w:tcPr>
            <w:tcW w:w="10564" w:type="dxa"/>
          </w:tcPr>
          <w:p w:rsidR="00056B50" w:rsidRPr="00713EB1" w:rsidRDefault="00056B50" w:rsidP="00056B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— </w:t>
            </w: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 помещения — 2</w:t>
            </w:r>
          </w:p>
          <w:p w:rsidR="00056B50" w:rsidRPr="00713EB1" w:rsidRDefault="00056B50" w:rsidP="00056B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спальни — 2</w:t>
            </w:r>
          </w:p>
          <w:p w:rsidR="00056B50" w:rsidRPr="00713EB1" w:rsidRDefault="00056B50" w:rsidP="00056B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методический кабинет – 1</w:t>
            </w:r>
          </w:p>
          <w:p w:rsidR="00056B50" w:rsidRPr="00713EB1" w:rsidRDefault="00056B50" w:rsidP="00056B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кабинет заведующего — 1</w:t>
            </w:r>
          </w:p>
          <w:p w:rsidR="00056B50" w:rsidRPr="00713EB1" w:rsidRDefault="00056B50" w:rsidP="00056B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медицинский кабинет — 1</w:t>
            </w:r>
          </w:p>
          <w:p w:rsidR="00056B50" w:rsidRPr="00713EB1" w:rsidRDefault="00056B50" w:rsidP="00056B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пищеблок -1</w:t>
            </w:r>
          </w:p>
          <w:p w:rsidR="00056B50" w:rsidRPr="00713EB1" w:rsidRDefault="00056B50" w:rsidP="00056B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прачечная – 1</w:t>
            </w:r>
          </w:p>
          <w:p w:rsidR="00056B50" w:rsidRPr="00713EB1" w:rsidRDefault="00056B50" w:rsidP="00056B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кабинет завхоза — 1</w:t>
            </w:r>
          </w:p>
        </w:tc>
      </w:tr>
      <w:tr w:rsidR="00056B50" w:rsidRPr="00713EB1" w:rsidTr="00E07A45">
        <w:tc>
          <w:tcPr>
            <w:tcW w:w="10564" w:type="dxa"/>
          </w:tcPr>
          <w:p w:rsidR="00FA4F29" w:rsidRPr="00EE1A1E" w:rsidRDefault="00056B50" w:rsidP="00EE1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1A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</w:tr>
      <w:tr w:rsidR="00056B50" w:rsidRPr="00713EB1" w:rsidTr="00EE1A1E">
        <w:trPr>
          <w:trHeight w:val="3438"/>
        </w:trPr>
        <w:tc>
          <w:tcPr>
            <w:tcW w:w="10564" w:type="dxa"/>
          </w:tcPr>
          <w:p w:rsidR="00056B50" w:rsidRPr="00713EB1" w:rsidRDefault="00056B50" w:rsidP="00056B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компьютер — 1</w:t>
            </w:r>
          </w:p>
          <w:p w:rsidR="00056B50" w:rsidRPr="00713EB1" w:rsidRDefault="00056B50" w:rsidP="00056B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интернет – 1</w:t>
            </w:r>
          </w:p>
          <w:p w:rsidR="00056B50" w:rsidRPr="00713EB1" w:rsidRDefault="00056B50" w:rsidP="00056B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электронная почта — 1</w:t>
            </w:r>
          </w:p>
          <w:p w:rsidR="00056B50" w:rsidRPr="00713EB1" w:rsidRDefault="00056B50" w:rsidP="00056B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музыкальный центр — 1</w:t>
            </w:r>
          </w:p>
          <w:p w:rsidR="00056B50" w:rsidRPr="00713EB1" w:rsidRDefault="00056B50" w:rsidP="00056B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телефон – 1</w:t>
            </w:r>
          </w:p>
          <w:p w:rsidR="00056B50" w:rsidRPr="00713EB1" w:rsidRDefault="00056B50" w:rsidP="00056B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proofErr w:type="gramStart"/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mail: </w:t>
            </w:r>
            <w:r w:rsidR="006D1923"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Kadieva.Alla@mail.ru</w:t>
            </w:r>
            <w:proofErr w:type="gramEnd"/>
          </w:p>
          <w:p w:rsidR="00EE1A1E" w:rsidRDefault="00056B50" w:rsidP="00056B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 сайт ДОУ   </w:t>
            </w:r>
            <w:hyperlink r:id="rId6" w:history="1">
              <w:r w:rsidR="00EE1A1E" w:rsidRPr="000B0A8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http://beslan15.irdou.ru</w:t>
              </w:r>
            </w:hyperlink>
          </w:p>
          <w:p w:rsidR="00EE1A1E" w:rsidRPr="00713EB1" w:rsidRDefault="00EE1A1E" w:rsidP="00056B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6B50" w:rsidRPr="00713EB1" w:rsidTr="00E07A45">
        <w:tc>
          <w:tcPr>
            <w:tcW w:w="10564" w:type="dxa"/>
          </w:tcPr>
          <w:p w:rsidR="00056B50" w:rsidRPr="00EE1A1E" w:rsidRDefault="00056B50" w:rsidP="00EE1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1A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Сведения о медико-социальном обеспечении</w:t>
            </w:r>
          </w:p>
        </w:tc>
      </w:tr>
      <w:tr w:rsidR="00056B50" w:rsidRPr="00713EB1" w:rsidTr="00713EB1">
        <w:trPr>
          <w:trHeight w:val="5765"/>
        </w:trPr>
        <w:tc>
          <w:tcPr>
            <w:tcW w:w="10564" w:type="dxa"/>
          </w:tcPr>
          <w:p w:rsidR="00056B50" w:rsidRPr="00713EB1" w:rsidRDefault="00056B50" w:rsidP="00056B50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Медицинское обслуживание обеспечивается штатной медсестрой. Медицинский блок включает в себя медицинский кабинет, и оснащен необходимым медицинским инструментарием, набором медикаментов. Старшей медицинской сестрой ДОУ ведется учет и анализ общей заболеваемости воспитанников, анализ простудных заболеваний.</w:t>
            </w:r>
          </w:p>
          <w:p w:rsidR="00056B50" w:rsidRPr="00713EB1" w:rsidRDefault="00056B50" w:rsidP="00056B50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 Старшей медсестрой ДОУ проводятся профилактические мероприятия:</w:t>
            </w:r>
          </w:p>
          <w:p w:rsidR="00056B50" w:rsidRPr="00713EB1" w:rsidRDefault="00056B50" w:rsidP="00056B50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    осмотр детей во время утреннего приема;</w:t>
            </w:r>
          </w:p>
          <w:p w:rsidR="00056B50" w:rsidRPr="00713EB1" w:rsidRDefault="00056B50" w:rsidP="00056B50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    антропометрические замеры</w:t>
            </w:r>
          </w:p>
          <w:p w:rsidR="00056B50" w:rsidRPr="00713EB1" w:rsidRDefault="00056B50" w:rsidP="00056B50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    анализ заболеваемости 1 раз в месяц, в квартал, 1 раз в год;</w:t>
            </w:r>
          </w:p>
          <w:p w:rsidR="00056B50" w:rsidRPr="00713EB1" w:rsidRDefault="00056B50" w:rsidP="00056B50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    ежемесячное подведение итогов посещаемости детей.</w:t>
            </w:r>
          </w:p>
          <w:p w:rsidR="00056B50" w:rsidRPr="00713EB1" w:rsidRDefault="00056B50" w:rsidP="00056B50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     лечебно-профилактические мероприятия с детьми и сотрудниками.</w:t>
            </w:r>
          </w:p>
          <w:p w:rsidR="00056B50" w:rsidRPr="00713EB1" w:rsidRDefault="00056B50" w:rsidP="00056B50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Особое внимание уделяется контролю за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:rsidR="00056B50" w:rsidRPr="00713EB1" w:rsidRDefault="00056B50" w:rsidP="00056B50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питьевого режима</w:t>
            </w: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соответствует требованиям СанПиН. В ежедневный рацион детей включатся овощи, рыба, мясо, молочные продукты, фрукты.</w:t>
            </w:r>
          </w:p>
          <w:p w:rsidR="00056B50" w:rsidRPr="00713EB1" w:rsidRDefault="00056B50" w:rsidP="00056B50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Меню </w:t>
            </w:r>
            <w:proofErr w:type="gramStart"/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обеспечивает:</w:t>
            </w: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—</w:t>
            </w:r>
            <w:proofErr w:type="gramEnd"/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сбалансированность детского питания;</w:t>
            </w: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— удовлетворенность суточной потребности детей в белках, жирах и углеводах;</w:t>
            </w: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— суточные нормы потребления продуктов.</w:t>
            </w:r>
          </w:p>
          <w:p w:rsidR="00056B50" w:rsidRPr="00713EB1" w:rsidRDefault="00056B50" w:rsidP="00056B50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за организацией питания осуществляется ежедневно старшей медсестрой и </w:t>
            </w:r>
            <w:proofErr w:type="spellStart"/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 комиссией.</w:t>
            </w:r>
          </w:p>
          <w:p w:rsidR="00056B50" w:rsidRPr="00713EB1" w:rsidRDefault="00056B50" w:rsidP="00056B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медико-социального обеспечения показала его соответствие к предъявляемым требованиям.</w:t>
            </w:r>
          </w:p>
        </w:tc>
      </w:tr>
      <w:tr w:rsidR="00056B50" w:rsidRPr="00713EB1" w:rsidTr="00E07A45">
        <w:tc>
          <w:tcPr>
            <w:tcW w:w="10564" w:type="dxa"/>
          </w:tcPr>
          <w:p w:rsidR="00FA4F29" w:rsidRPr="00EE1A1E" w:rsidRDefault="00056B50" w:rsidP="00EE1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1A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Групповые помещения</w:t>
            </w:r>
          </w:p>
        </w:tc>
      </w:tr>
      <w:tr w:rsidR="00056B50" w:rsidRPr="00713EB1" w:rsidTr="00E07A45">
        <w:tc>
          <w:tcPr>
            <w:tcW w:w="10564" w:type="dxa"/>
          </w:tcPr>
          <w:p w:rsidR="00056B50" w:rsidRPr="00713EB1" w:rsidRDefault="00FA4F29" w:rsidP="00056B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 комнаты, включают 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FA4F29" w:rsidRPr="00713EB1" w:rsidTr="00E07A45">
        <w:tc>
          <w:tcPr>
            <w:tcW w:w="10564" w:type="dxa"/>
          </w:tcPr>
          <w:p w:rsidR="00FA4F29" w:rsidRPr="00EE1A1E" w:rsidRDefault="00FA4F29" w:rsidP="00EE1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1A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Соблюдение в ДОУ мер противопожарной и антитеррористической безопасности</w:t>
            </w:r>
          </w:p>
        </w:tc>
      </w:tr>
      <w:tr w:rsidR="00FA4F29" w:rsidRPr="00713EB1" w:rsidTr="00E07A45">
        <w:tc>
          <w:tcPr>
            <w:tcW w:w="10564" w:type="dxa"/>
          </w:tcPr>
          <w:p w:rsidR="00FA4F29" w:rsidRPr="00713EB1" w:rsidRDefault="00FA4F29" w:rsidP="00FA4F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FA4F29" w:rsidRPr="00713EB1" w:rsidRDefault="00FA4F29" w:rsidP="00FA4F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 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FA4F29" w:rsidRPr="00713EB1" w:rsidRDefault="00FA4F29" w:rsidP="00FA4F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·        пожарная безопасность;</w:t>
            </w:r>
          </w:p>
          <w:p w:rsidR="00FA4F29" w:rsidRPr="00713EB1" w:rsidRDefault="00FA4F29" w:rsidP="00FA4F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·        антитеррористическая безопасность;</w:t>
            </w:r>
          </w:p>
          <w:p w:rsidR="00FA4F29" w:rsidRPr="00713EB1" w:rsidRDefault="00FA4F29" w:rsidP="00FA4F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·        обеспечение выполнения санитарно-гигиенических требований;</w:t>
            </w:r>
          </w:p>
          <w:p w:rsidR="00FA4F29" w:rsidRPr="00713EB1" w:rsidRDefault="00FA4F29" w:rsidP="00FA4F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·        охрана труда.</w:t>
            </w:r>
          </w:p>
          <w:p w:rsidR="00FA4F29" w:rsidRPr="00713EB1" w:rsidRDefault="00FA4F29" w:rsidP="00FA4F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 МКДОУ «Детский сад присмотра и оздоровления №15 г. Беслана» обеспечен средствами пожаротушения, соблюдаются требования к содержанию эвакуационных выходов.</w:t>
            </w:r>
          </w:p>
          <w:p w:rsidR="00FA4F29" w:rsidRPr="00713EB1" w:rsidRDefault="00FA4F29" w:rsidP="00FA4F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 В соответствии с Федеральным законом и Правилами Пожарной безопасности вывешен план эвакуации людей при пожаре, проводятся занятия (плановая эвакуация детей) с сотрудниками по умению правильно действовать при пожаре, а также целевые инструктажи. В здании установлена АПС с выводом сигнала на диспетчерский пульт ПЧ.</w:t>
            </w:r>
          </w:p>
          <w:p w:rsidR="00FA4F29" w:rsidRPr="00713EB1" w:rsidRDefault="00FA4F29" w:rsidP="00FA4F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Кроме того, имеется охранная сигнализация, кнопка   сигнализации (КТС).</w:t>
            </w:r>
          </w:p>
          <w:p w:rsidR="00FA4F29" w:rsidRPr="00713EB1" w:rsidRDefault="00FA4F29" w:rsidP="00FA4F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 Главной целью по охране труда в ДОУ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</w:r>
          </w:p>
        </w:tc>
      </w:tr>
    </w:tbl>
    <w:p w:rsidR="00FA4F29" w:rsidRPr="00713EB1" w:rsidRDefault="00FA4F29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1D0F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Вывод:</w:t>
      </w: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</w:t>
      </w:r>
      <w:r w:rsidR="00271D0F"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ООП ДО в каждой</w:t>
      </w: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 Помещение оснащено необходимой мебелью, подобранной в соответствии с возрастными и индивидуальны</w:t>
      </w:r>
      <w:r w:rsidR="00FA4F29"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особенностями воспитанников.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1.10. Функционирование внутренней системы оценки качества образования образовательного учреждения</w:t>
      </w:r>
    </w:p>
    <w:p w:rsidR="00F0319B" w:rsidRPr="00713EB1" w:rsidRDefault="00271D0F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качества </w:t>
      </w:r>
      <w:r w:rsidR="00F0319B"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мы рассматриваем как систему контроля внутри ДОУ, которая включает в себя интегративные качества:</w:t>
      </w:r>
    </w:p>
    <w:p w:rsidR="00F0319B" w:rsidRPr="00713EB1" w:rsidRDefault="00F0319B" w:rsidP="00F0319B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научно-методической работы</w:t>
      </w:r>
    </w:p>
    <w:p w:rsidR="00F0319B" w:rsidRPr="00713EB1" w:rsidRDefault="00F0319B" w:rsidP="00F0319B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воспитательно-образовательного процесса</w:t>
      </w:r>
    </w:p>
    <w:p w:rsidR="00F0319B" w:rsidRPr="00713EB1" w:rsidRDefault="00F0319B" w:rsidP="00F0319B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 родителями</w:t>
      </w:r>
    </w:p>
    <w:p w:rsidR="00F0319B" w:rsidRPr="00713EB1" w:rsidRDefault="00F0319B" w:rsidP="00F0319B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 педагогическими кадрами</w:t>
      </w:r>
    </w:p>
    <w:p w:rsidR="00F0319B" w:rsidRPr="00713EB1" w:rsidRDefault="00F0319B" w:rsidP="00F0319B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предметно-развивающей среды.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="00271D0F"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ДОУ выстроена</w:t>
      </w: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1.11. Выводы по итогам </w:t>
      </w:r>
      <w:proofErr w:type="spellStart"/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образовательного учреждения</w:t>
      </w:r>
    </w:p>
    <w:p w:rsidR="00F0319B" w:rsidRPr="00713EB1" w:rsidRDefault="00F0319B" w:rsidP="00F0319B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F0319B" w:rsidRPr="00713EB1" w:rsidRDefault="00F0319B" w:rsidP="00F0319B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F0319B" w:rsidRPr="00713EB1" w:rsidRDefault="00F0319B" w:rsidP="00F0319B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F0319B" w:rsidRPr="00713EB1" w:rsidRDefault="00F0319B" w:rsidP="00F0319B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соответствует санитарно-гигиеническим требованиям.</w:t>
      </w:r>
    </w:p>
    <w:p w:rsidR="00F0319B" w:rsidRPr="00713EB1" w:rsidRDefault="00F0319B" w:rsidP="00F0319B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Запланированная </w:t>
      </w:r>
      <w:proofErr w:type="spell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-образовательная работа на 2015 -2016 учебный год выполнена в полном объеме.</w:t>
      </w:r>
    </w:p>
    <w:p w:rsidR="00664DAD" w:rsidRPr="00713EB1" w:rsidRDefault="00664DAD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1.12. Цели и задачи, направления развития учреждения</w:t>
      </w:r>
    </w:p>
    <w:p w:rsidR="00F0319B" w:rsidRPr="00713EB1" w:rsidRDefault="00F0319B" w:rsidP="00F0319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 итогам работы ДОУ за 2015-</w:t>
      </w:r>
      <w:proofErr w:type="gram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2016  учебный</w:t>
      </w:r>
      <w:proofErr w:type="gram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определены следующие приоритетные направления деятельности на 2016-2017 учебный год:</w:t>
      </w:r>
    </w:p>
    <w:p w:rsidR="00F0319B" w:rsidRPr="00713EB1" w:rsidRDefault="00F0319B" w:rsidP="00713EB1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proofErr w:type="gram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статуса дошкольного учреждения</w:t>
      </w:r>
    </w:p>
    <w:p w:rsidR="00F0319B" w:rsidRPr="00713EB1" w:rsidRDefault="00F0319B" w:rsidP="00713EB1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равных возможностей для каждого воспитанника в получении дошкольного образования</w:t>
      </w:r>
    </w:p>
    <w:p w:rsidR="00F0319B" w:rsidRPr="00713EB1" w:rsidRDefault="00F0319B" w:rsidP="00713EB1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</w:t>
      </w:r>
      <w:proofErr w:type="gram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 – технической базы детского сада в соответствие с ФГОС ДО</w:t>
      </w:r>
    </w:p>
    <w:p w:rsidR="00F0319B" w:rsidRPr="00713EB1" w:rsidRDefault="00F0319B" w:rsidP="00713EB1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увеличение</w:t>
      </w:r>
      <w:proofErr w:type="gram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педагогических работников, имеющих высшее педагогическое образование, первую квалификационную категорию</w:t>
      </w:r>
    </w:p>
    <w:p w:rsidR="00F0319B" w:rsidRPr="00713EB1" w:rsidRDefault="00F0319B" w:rsidP="00713EB1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proofErr w:type="gram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МБДОУ</w:t>
      </w:r>
    </w:p>
    <w:p w:rsidR="00F0319B" w:rsidRPr="00713EB1" w:rsidRDefault="00F0319B" w:rsidP="00713EB1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поддержки и сопровождения инновационной</w:t>
      </w: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в детском саду</w:t>
      </w:r>
    </w:p>
    <w:p w:rsidR="00F0319B" w:rsidRPr="00713EB1" w:rsidRDefault="00F0319B" w:rsidP="00713EB1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proofErr w:type="gram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:rsidR="00F0319B" w:rsidRPr="00713EB1" w:rsidRDefault="00F0319B" w:rsidP="00713EB1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компетентной личности дошкольника в вопросах</w:t>
      </w: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физического развития и </w:t>
      </w:r>
      <w:proofErr w:type="spell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</w:p>
    <w:p w:rsidR="00F0319B" w:rsidRPr="00713EB1" w:rsidRDefault="00F0319B" w:rsidP="00713EB1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воспитанников предпосылок к учебной деятельности</w:t>
      </w:r>
    </w:p>
    <w:p w:rsidR="00C747FB" w:rsidRPr="00713EB1" w:rsidRDefault="00F0319B" w:rsidP="00713EB1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</w:t>
      </w:r>
      <w:proofErr w:type="gramEnd"/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родителей (законных представителей) в</w:t>
      </w:r>
      <w:r w:rsidRPr="00713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образовательный процесс.</w:t>
      </w:r>
    </w:p>
    <w:p w:rsidR="00C747FB" w:rsidRPr="00713EB1" w:rsidRDefault="00C747FB" w:rsidP="00DB56B3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B56B3" w:rsidRPr="00713EB1" w:rsidRDefault="00DB56B3" w:rsidP="00DB56B3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13EB1">
        <w:rPr>
          <w:rFonts w:ascii="Times New Roman" w:hAnsi="Times New Roman" w:cs="Times New Roman"/>
          <w:b/>
          <w:bCs/>
          <w:caps/>
          <w:sz w:val="24"/>
          <w:szCs w:val="24"/>
        </w:rPr>
        <w:t>ПОКАЗАТЕЛИ</w:t>
      </w:r>
    </w:p>
    <w:p w:rsidR="00DB56B3" w:rsidRPr="00713EB1" w:rsidRDefault="00DB56B3" w:rsidP="00DB56B3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13EB1">
        <w:rPr>
          <w:rFonts w:ascii="Times New Roman" w:hAnsi="Times New Roman" w:cs="Times New Roman"/>
          <w:b/>
          <w:bCs/>
          <w:caps/>
          <w:sz w:val="24"/>
          <w:szCs w:val="24"/>
        </w:rPr>
        <w:t>ДЕЯТЕЛЬ</w:t>
      </w:r>
      <w:r w:rsidR="00C747FB" w:rsidRPr="00713EB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НОСТИ Муниципального казенного </w:t>
      </w:r>
      <w:r w:rsidRPr="00713EB1">
        <w:rPr>
          <w:rFonts w:ascii="Times New Roman" w:hAnsi="Times New Roman" w:cs="Times New Roman"/>
          <w:b/>
          <w:bCs/>
          <w:caps/>
          <w:sz w:val="24"/>
          <w:szCs w:val="24"/>
        </w:rPr>
        <w:t>дошкольного образовательного учреждения «Детский сад</w:t>
      </w:r>
      <w:r w:rsidR="00C747FB" w:rsidRPr="00713EB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присмотра иоздоровления № 15</w:t>
      </w:r>
      <w:r w:rsidRPr="00713EB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713EB1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713EB1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="00C747FB" w:rsidRPr="00713EB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713EB1">
        <w:rPr>
          <w:rFonts w:ascii="Times New Roman" w:hAnsi="Times New Roman" w:cs="Times New Roman"/>
          <w:b/>
          <w:bCs/>
          <w:caps/>
          <w:sz w:val="24"/>
          <w:szCs w:val="24"/>
        </w:rPr>
        <w:t>Беслана»,</w:t>
      </w:r>
    </w:p>
    <w:p w:rsidR="00DB56B3" w:rsidRPr="00713EB1" w:rsidRDefault="00DB56B3" w:rsidP="00DB56B3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13EB1">
        <w:rPr>
          <w:rFonts w:ascii="Times New Roman" w:hAnsi="Times New Roman" w:cs="Times New Roman"/>
          <w:b/>
          <w:bCs/>
          <w:caps/>
          <w:sz w:val="24"/>
          <w:szCs w:val="24"/>
        </w:rPr>
        <w:t>ПОДЛЕЖАЩЕЙ САМООБСЛЕДОВАНИЮ</w:t>
      </w:r>
    </w:p>
    <w:p w:rsidR="00DB56B3" w:rsidRPr="00713EB1" w:rsidRDefault="00DB56B3" w:rsidP="00DB56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627"/>
        <w:gridCol w:w="1418"/>
      </w:tblGrid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B56B3" w:rsidRPr="00713EB1" w:rsidTr="00DB56B3">
        <w:trPr>
          <w:trHeight w:val="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455F97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455F97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AF01D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A4F29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AF01D3" w:rsidP="00AF01D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  <w:r w:rsidR="00DB56B3" w:rsidRPr="00713EB1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AF01D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B56B3" w:rsidRPr="00713EB1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C747FB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AF01D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AF01D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AF01D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8B771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8B771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6/71</w:t>
            </w:r>
            <w:r w:rsidR="00DB56B3" w:rsidRPr="00713E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8B771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6/71</w:t>
            </w:r>
            <w:r w:rsidR="00DB56B3" w:rsidRPr="00713E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8B771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3/29</w:t>
            </w:r>
            <w:r w:rsidR="00DB56B3" w:rsidRPr="00713E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8B771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3/29</w:t>
            </w:r>
            <w:r w:rsidR="00DB56B3" w:rsidRPr="00713E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737CBE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DB56B3" w:rsidRPr="00713E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56B3" w:rsidRPr="00713E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737CBE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6B3" w:rsidRPr="00713EB1">
              <w:rPr>
                <w:rFonts w:ascii="Times New Roman" w:hAnsi="Times New Roman" w:cs="Times New Roman"/>
                <w:sz w:val="24"/>
                <w:szCs w:val="24"/>
              </w:rPr>
              <w:t>/23%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737CBE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7/75</w:t>
            </w:r>
            <w:r w:rsidR="00DB56B3" w:rsidRPr="00713E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1/7%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737CBE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737CBE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737CBE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737CBE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56B3" w:rsidRPr="00713EB1">
              <w:rPr>
                <w:rFonts w:ascii="Times New Roman" w:hAnsi="Times New Roman" w:cs="Times New Roman"/>
                <w:sz w:val="24"/>
                <w:szCs w:val="24"/>
              </w:rPr>
              <w:t>/90%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737CBE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  <w:r w:rsidR="00DB56B3" w:rsidRPr="00713EB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737CBE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9/53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737CBE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737CBE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737CBE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737CBE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A74F96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 xml:space="preserve">97,76 </w:t>
            </w:r>
            <w:r w:rsidR="00DB56B3" w:rsidRPr="00713EB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DB56B3" w:rsidRPr="00713EB1" w:rsidTr="00DB56B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DB56B3" w:rsidP="00C7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6B3" w:rsidRPr="00713EB1" w:rsidRDefault="00E07A45" w:rsidP="00C7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7CBE" w:rsidRPr="00713E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3EB1"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  <w:r w:rsidR="00FA4F29" w:rsidRPr="00713EB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</w:tr>
    </w:tbl>
    <w:p w:rsidR="00DB56B3" w:rsidRPr="00713EB1" w:rsidRDefault="00DB56B3" w:rsidP="00DB56B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56B3" w:rsidRPr="00713EB1" w:rsidSect="00C747FB">
      <w:pgSz w:w="11906" w:h="16838"/>
      <w:pgMar w:top="567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088D"/>
    <w:multiLevelType w:val="multilevel"/>
    <w:tmpl w:val="67C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5449D"/>
    <w:multiLevelType w:val="multilevel"/>
    <w:tmpl w:val="FDCC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F4B31"/>
    <w:multiLevelType w:val="hybridMultilevel"/>
    <w:tmpl w:val="ACF230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63C21"/>
    <w:multiLevelType w:val="multilevel"/>
    <w:tmpl w:val="F996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C7858"/>
    <w:multiLevelType w:val="multilevel"/>
    <w:tmpl w:val="30C6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C3F25"/>
    <w:multiLevelType w:val="hybridMultilevel"/>
    <w:tmpl w:val="3E36170A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83D1978"/>
    <w:multiLevelType w:val="hybridMultilevel"/>
    <w:tmpl w:val="7A48AC0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E800CE"/>
    <w:multiLevelType w:val="multilevel"/>
    <w:tmpl w:val="34CC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827183"/>
    <w:multiLevelType w:val="multilevel"/>
    <w:tmpl w:val="19F0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B473F0"/>
    <w:multiLevelType w:val="multilevel"/>
    <w:tmpl w:val="18F8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970566"/>
    <w:multiLevelType w:val="multilevel"/>
    <w:tmpl w:val="A46C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657DAD"/>
    <w:multiLevelType w:val="multilevel"/>
    <w:tmpl w:val="741A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4D15AE"/>
    <w:multiLevelType w:val="multilevel"/>
    <w:tmpl w:val="BA32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4B08FB"/>
    <w:multiLevelType w:val="multilevel"/>
    <w:tmpl w:val="4F50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135E7C"/>
    <w:multiLevelType w:val="multilevel"/>
    <w:tmpl w:val="2F50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393B05"/>
    <w:multiLevelType w:val="hybridMultilevel"/>
    <w:tmpl w:val="C29A08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3"/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</w:num>
  <w:num w:numId="1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</w:num>
  <w:num w:numId="14">
    <w:abstractNumId w:val="6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9B"/>
    <w:rsid w:val="00056B50"/>
    <w:rsid w:val="000576C4"/>
    <w:rsid w:val="000B2E5B"/>
    <w:rsid w:val="001330A5"/>
    <w:rsid w:val="00255C18"/>
    <w:rsid w:val="00271D0F"/>
    <w:rsid w:val="002B49BA"/>
    <w:rsid w:val="002F5B92"/>
    <w:rsid w:val="00370365"/>
    <w:rsid w:val="00405DF6"/>
    <w:rsid w:val="00455F97"/>
    <w:rsid w:val="00664DAD"/>
    <w:rsid w:val="006A5A29"/>
    <w:rsid w:val="006D1923"/>
    <w:rsid w:val="00713EB1"/>
    <w:rsid w:val="00737CBE"/>
    <w:rsid w:val="0077563F"/>
    <w:rsid w:val="0086312C"/>
    <w:rsid w:val="008B7713"/>
    <w:rsid w:val="009A1A4D"/>
    <w:rsid w:val="00A74F96"/>
    <w:rsid w:val="00AD4B6D"/>
    <w:rsid w:val="00AF01D3"/>
    <w:rsid w:val="00C747FB"/>
    <w:rsid w:val="00D25888"/>
    <w:rsid w:val="00DB56B3"/>
    <w:rsid w:val="00E07A45"/>
    <w:rsid w:val="00EE1A1E"/>
    <w:rsid w:val="00F0319B"/>
    <w:rsid w:val="00F0690A"/>
    <w:rsid w:val="00F51F7C"/>
    <w:rsid w:val="00FA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FFD10-1B94-4D37-AD9E-6F01CAAA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A1E"/>
  </w:style>
  <w:style w:type="paragraph" w:styleId="1">
    <w:name w:val="heading 1"/>
    <w:basedOn w:val="a"/>
    <w:next w:val="a"/>
    <w:link w:val="10"/>
    <w:uiPriority w:val="9"/>
    <w:qFormat/>
    <w:rsid w:val="00EE1A1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A1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A1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A1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EE1A1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A1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A1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A1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A1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1E"/>
    <w:rPr>
      <w:smallCaps/>
      <w:spacing w:val="5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EE1A1E"/>
    <w:rPr>
      <w:smallCaps/>
      <w:color w:val="538135" w:themeColor="accent6" w:themeShade="BF"/>
      <w:spacing w:val="10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F0319B"/>
  </w:style>
  <w:style w:type="paragraph" w:styleId="a3">
    <w:name w:val="Normal (Web)"/>
    <w:basedOn w:val="a"/>
    <w:uiPriority w:val="99"/>
    <w:semiHidden/>
    <w:unhideWhenUsed/>
    <w:rsid w:val="00F0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E1A1E"/>
    <w:rPr>
      <w:b/>
      <w:bCs/>
      <w:color w:val="70AD47" w:themeColor="accent6"/>
    </w:rPr>
  </w:style>
  <w:style w:type="character" w:customStyle="1" w:styleId="apple-converted-space">
    <w:name w:val="apple-converted-space"/>
    <w:basedOn w:val="a0"/>
    <w:rsid w:val="00F0319B"/>
  </w:style>
  <w:style w:type="character" w:styleId="a5">
    <w:name w:val="Emphasis"/>
    <w:uiPriority w:val="20"/>
    <w:qFormat/>
    <w:rsid w:val="00EE1A1E"/>
    <w:rPr>
      <w:b/>
      <w:bCs/>
      <w:i/>
      <w:iCs/>
      <w:spacing w:val="10"/>
    </w:rPr>
  </w:style>
  <w:style w:type="character" w:styleId="a6">
    <w:name w:val="Hyperlink"/>
    <w:basedOn w:val="a0"/>
    <w:uiPriority w:val="99"/>
    <w:unhideWhenUsed/>
    <w:rsid w:val="00F0319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0319B"/>
    <w:rPr>
      <w:color w:val="800080"/>
      <w:u w:val="single"/>
    </w:rPr>
  </w:style>
  <w:style w:type="paragraph" w:customStyle="1" w:styleId="copy">
    <w:name w:val="copy"/>
    <w:basedOn w:val="a"/>
    <w:rsid w:val="00F0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B2E5B"/>
    <w:pPr>
      <w:ind w:left="720"/>
      <w:contextualSpacing/>
    </w:pPr>
  </w:style>
  <w:style w:type="paragraph" w:styleId="a9">
    <w:name w:val="No Spacing"/>
    <w:uiPriority w:val="1"/>
    <w:qFormat/>
    <w:rsid w:val="00EE1A1E"/>
    <w:pPr>
      <w:spacing w:after="0" w:line="240" w:lineRule="auto"/>
    </w:pPr>
  </w:style>
  <w:style w:type="paragraph" w:customStyle="1" w:styleId="ConsPlusNormal">
    <w:name w:val="ConsPlusNormal"/>
    <w:rsid w:val="00DB56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table" w:styleId="aa">
    <w:name w:val="Table Grid"/>
    <w:basedOn w:val="a1"/>
    <w:uiPriority w:val="39"/>
    <w:rsid w:val="00E0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E1A1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A1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1A1E"/>
    <w:rPr>
      <w:i/>
      <w:iCs/>
      <w:smallCaps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E1A1E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E1A1E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E1A1E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E1A1E"/>
    <w:rPr>
      <w:b/>
      <w:bCs/>
      <w:i/>
      <w:iCs/>
      <w:smallCaps/>
      <w:color w:val="385623" w:themeColor="accent6" w:themeShade="80"/>
    </w:rPr>
  </w:style>
  <w:style w:type="paragraph" w:styleId="ab">
    <w:name w:val="caption"/>
    <w:basedOn w:val="a"/>
    <w:next w:val="a"/>
    <w:uiPriority w:val="35"/>
    <w:semiHidden/>
    <w:unhideWhenUsed/>
    <w:qFormat/>
    <w:rsid w:val="00EE1A1E"/>
    <w:rPr>
      <w:b/>
      <w:bCs/>
      <w:caps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EE1A1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E1A1E"/>
    <w:rPr>
      <w:smallCaps/>
      <w:color w:val="262626" w:themeColor="text1" w:themeTint="D9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EE1A1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EE1A1E"/>
    <w:rPr>
      <w:rFonts w:asciiTheme="majorHAnsi" w:eastAsiaTheme="majorEastAsia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EE1A1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E1A1E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EE1A1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1">
    <w:name w:val="Выделенная цитата Знак"/>
    <w:basedOn w:val="a0"/>
    <w:link w:val="af0"/>
    <w:uiPriority w:val="30"/>
    <w:rsid w:val="00EE1A1E"/>
    <w:rPr>
      <w:b/>
      <w:bCs/>
      <w:i/>
      <w:iCs/>
    </w:rPr>
  </w:style>
  <w:style w:type="character" w:styleId="af2">
    <w:name w:val="Subtle Emphasis"/>
    <w:uiPriority w:val="19"/>
    <w:qFormat/>
    <w:rsid w:val="00EE1A1E"/>
    <w:rPr>
      <w:i/>
      <w:iCs/>
    </w:rPr>
  </w:style>
  <w:style w:type="character" w:styleId="af3">
    <w:name w:val="Intense Emphasis"/>
    <w:uiPriority w:val="21"/>
    <w:qFormat/>
    <w:rsid w:val="00EE1A1E"/>
    <w:rPr>
      <w:b/>
      <w:bCs/>
      <w:i/>
      <w:iCs/>
      <w:color w:val="70AD47" w:themeColor="accent6"/>
      <w:spacing w:val="10"/>
    </w:rPr>
  </w:style>
  <w:style w:type="character" w:styleId="af4">
    <w:name w:val="Subtle Reference"/>
    <w:uiPriority w:val="31"/>
    <w:qFormat/>
    <w:rsid w:val="00EE1A1E"/>
    <w:rPr>
      <w:b/>
      <w:bCs/>
    </w:rPr>
  </w:style>
  <w:style w:type="character" w:styleId="af5">
    <w:name w:val="Intense Reference"/>
    <w:uiPriority w:val="32"/>
    <w:qFormat/>
    <w:rsid w:val="00EE1A1E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EE1A1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7">
    <w:name w:val="TOC Heading"/>
    <w:basedOn w:val="1"/>
    <w:next w:val="a"/>
    <w:uiPriority w:val="39"/>
    <w:semiHidden/>
    <w:unhideWhenUsed/>
    <w:qFormat/>
    <w:rsid w:val="00EE1A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08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9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2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547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72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4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3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415396">
          <w:marLeft w:val="0"/>
          <w:marRight w:val="0"/>
          <w:marTop w:val="0"/>
          <w:marBottom w:val="0"/>
          <w:divBdr>
            <w:top w:val="single" w:sz="6" w:space="1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slan15.irdo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8E517-32BC-489A-94F7-D9ACC9CD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4436</Words>
  <Characters>25289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</dc:creator>
  <cp:keywords/>
  <dc:description/>
  <cp:lastModifiedBy>Zara</cp:lastModifiedBy>
  <cp:revision>2</cp:revision>
  <dcterms:created xsi:type="dcterms:W3CDTF">2017-04-19T18:11:00Z</dcterms:created>
  <dcterms:modified xsi:type="dcterms:W3CDTF">2017-04-19T18:11:00Z</dcterms:modified>
</cp:coreProperties>
</file>